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0E" w:rsidRDefault="00C53F0E" w:rsidP="00C53F0E">
      <w:pPr>
        <w:pStyle w:val="1"/>
        <w:spacing w:before="67" w:line="322" w:lineRule="exact"/>
        <w:jc w:val="right"/>
      </w:pPr>
      <w:r>
        <w:t>УТВЕРЖДАЮ:</w:t>
      </w:r>
    </w:p>
    <w:p w:rsidR="00C53F0E" w:rsidRDefault="00C53F0E" w:rsidP="00C53F0E">
      <w:pPr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«УЧЕБНЫЙ КОМБИНАТ №1 »</w:t>
      </w:r>
    </w:p>
    <w:p w:rsidR="00C53F0E" w:rsidRDefault="00C53F0E" w:rsidP="00C53F0E">
      <w:pPr>
        <w:pStyle w:val="a3"/>
        <w:spacing w:before="1"/>
        <w:ind w:left="0"/>
        <w:jc w:val="right"/>
        <w:rPr>
          <w:sz w:val="37"/>
        </w:rPr>
      </w:pPr>
    </w:p>
    <w:p w:rsidR="00C53F0E" w:rsidRDefault="00C53F0E" w:rsidP="00C53F0E">
      <w:pPr>
        <w:pStyle w:val="1"/>
        <w:spacing w:before="1"/>
        <w:ind w:left="6689"/>
        <w:jc w:val="right"/>
      </w:pPr>
      <w:proofErr w:type="spellStart"/>
      <w:r>
        <w:t>А.В.Пасюгин</w:t>
      </w:r>
      <w:proofErr w:type="spellEnd"/>
    </w:p>
    <w:p w:rsidR="00C53F0E" w:rsidRDefault="00C53F0E" w:rsidP="00C53F0E">
      <w:pPr>
        <w:spacing w:before="5"/>
        <w:ind w:left="5075"/>
        <w:jc w:val="right"/>
        <w:rPr>
          <w:sz w:val="28"/>
        </w:rPr>
      </w:pPr>
      <w:r>
        <w:rPr>
          <w:sz w:val="28"/>
        </w:rPr>
        <w:t>«27»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2021 г.</w:t>
      </w:r>
    </w:p>
    <w:p w:rsidR="009E1A37" w:rsidRDefault="009E1A37" w:rsidP="00120B6D">
      <w:pPr>
        <w:pStyle w:val="a3"/>
        <w:ind w:left="0"/>
        <w:jc w:val="right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ind w:left="0"/>
        <w:rPr>
          <w:rFonts w:ascii="Calibri"/>
        </w:rPr>
      </w:pPr>
    </w:p>
    <w:p w:rsidR="009E1A37" w:rsidRDefault="009E1A37">
      <w:pPr>
        <w:pStyle w:val="a3"/>
        <w:spacing w:before="7"/>
        <w:ind w:left="0"/>
        <w:rPr>
          <w:rFonts w:ascii="Calibri"/>
          <w:sz w:val="40"/>
        </w:rPr>
      </w:pPr>
    </w:p>
    <w:p w:rsidR="00ED5C14" w:rsidRPr="00634695" w:rsidRDefault="00ED5C14" w:rsidP="00ED5C14">
      <w:pPr>
        <w:jc w:val="center"/>
        <w:rPr>
          <w:b/>
          <w:sz w:val="48"/>
          <w:szCs w:val="48"/>
          <w:u w:val="single"/>
        </w:rPr>
      </w:pPr>
      <w:bookmarkStart w:id="0" w:name="ПОЛОЖЕНИЕ_О_РАЗМЕЩЕНИИ_ИНФОРМАЦИИ_В_СЕТИ"/>
      <w:bookmarkEnd w:id="0"/>
      <w:r w:rsidRPr="00634695">
        <w:rPr>
          <w:b/>
          <w:sz w:val="48"/>
          <w:szCs w:val="48"/>
          <w:u w:val="single"/>
        </w:rPr>
        <w:t xml:space="preserve">Положение </w:t>
      </w:r>
    </w:p>
    <w:p w:rsidR="00ED5C14" w:rsidRPr="00634695" w:rsidRDefault="00ED5C14" w:rsidP="00ED5C14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размещении</w:t>
      </w:r>
      <w:proofErr w:type="gramEnd"/>
      <w:r>
        <w:rPr>
          <w:b/>
          <w:sz w:val="48"/>
          <w:szCs w:val="48"/>
          <w:u w:val="single"/>
        </w:rPr>
        <w:t xml:space="preserve"> в сети интернет и обновления информации</w:t>
      </w: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ind w:left="0"/>
        <w:rPr>
          <w:rFonts w:ascii="Arial Black"/>
          <w:sz w:val="56"/>
        </w:rPr>
      </w:pPr>
    </w:p>
    <w:p w:rsidR="009E1A37" w:rsidRDefault="009E1A37">
      <w:pPr>
        <w:pStyle w:val="a3"/>
        <w:spacing w:before="8"/>
        <w:ind w:left="0"/>
        <w:rPr>
          <w:rFonts w:ascii="Arial Black"/>
          <w:sz w:val="60"/>
        </w:rPr>
      </w:pPr>
    </w:p>
    <w:p w:rsidR="009E1A37" w:rsidRPr="00C53F0E" w:rsidRDefault="00120B6D">
      <w:pPr>
        <w:pStyle w:val="1"/>
        <w:spacing w:before="1"/>
        <w:ind w:right="303" w:firstLine="0"/>
        <w:jc w:val="center"/>
        <w:rPr>
          <w:sz w:val="22"/>
        </w:rPr>
      </w:pPr>
      <w:proofErr w:type="spellStart"/>
      <w:r w:rsidRPr="00C53F0E">
        <w:rPr>
          <w:sz w:val="22"/>
        </w:rPr>
        <w:t>г</w:t>
      </w:r>
      <w:proofErr w:type="gramStart"/>
      <w:r w:rsidRPr="00C53F0E">
        <w:rPr>
          <w:sz w:val="22"/>
        </w:rPr>
        <w:t>.М</w:t>
      </w:r>
      <w:proofErr w:type="gramEnd"/>
      <w:r w:rsidRPr="00C53F0E">
        <w:rPr>
          <w:sz w:val="22"/>
        </w:rPr>
        <w:t>ожайск</w:t>
      </w:r>
      <w:proofErr w:type="spellEnd"/>
    </w:p>
    <w:p w:rsidR="009E1A37" w:rsidRDefault="009E1A37">
      <w:pPr>
        <w:jc w:val="center"/>
        <w:sectPr w:rsidR="009E1A37" w:rsidSect="00120B6D">
          <w:type w:val="continuous"/>
          <w:pgSz w:w="11910" w:h="16840"/>
          <w:pgMar w:top="1520" w:right="428" w:bottom="280" w:left="740" w:header="720" w:footer="720" w:gutter="0"/>
          <w:cols w:space="720"/>
        </w:sectPr>
      </w:pPr>
    </w:p>
    <w:p w:rsidR="00ED5C14" w:rsidRPr="00BD7919" w:rsidRDefault="00ED5C14" w:rsidP="00ED5C14">
      <w:pPr>
        <w:pStyle w:val="TableParagraph"/>
      </w:pPr>
      <w:r w:rsidRPr="00BD7919">
        <w:lastRenderedPageBreak/>
        <w:t>1.Общие положения</w:t>
      </w:r>
    </w:p>
    <w:p w:rsidR="00ED5C14" w:rsidRPr="00BD7919" w:rsidRDefault="00ED5C14" w:rsidP="00ED5C14">
      <w:pPr>
        <w:pStyle w:val="TableParagraph"/>
      </w:pPr>
      <w:r w:rsidRPr="00BD7919">
        <w:t xml:space="preserve">1.1.Настоящее Положение разработано в соответствии со статьей 32 Закона Российской Федерации «Об образовании», статьей 32 Федерального закона «О некоммерческих организациях» и Постановление Правительства Российской Федерации от 18 апреля 2012г. </w:t>
      </w:r>
      <w:r w:rsidRPr="00BD7919">
        <w:rPr>
          <w:lang w:val="en-US"/>
        </w:rPr>
        <w:t>N</w:t>
      </w:r>
      <w:r w:rsidRPr="00BD7919">
        <w:t xml:space="preserve"> </w:t>
      </w:r>
      <w:smartTag w:uri="urn:schemas-microsoft-com:office:smarttags" w:element="metricconverter">
        <w:smartTagPr>
          <w:attr w:name="ProductID" w:val="343 г"/>
        </w:smartTagPr>
        <w:r w:rsidRPr="00BD7919">
          <w:t>343 г</w:t>
        </w:r>
      </w:smartTag>
      <w:r w:rsidRPr="00BD7919">
        <w:t>. Москва «Об утверждении Правил размещения в сети Интернет и обновления информации об образовательном учреждении».</w:t>
      </w:r>
    </w:p>
    <w:p w:rsidR="00ED5C14" w:rsidRPr="00BD7919" w:rsidRDefault="00ED5C14" w:rsidP="00ED5C14">
      <w:pPr>
        <w:pStyle w:val="TableParagraph"/>
      </w:pPr>
      <w:r w:rsidRPr="00BD7919">
        <w:t xml:space="preserve">1.2. положение является локальным актом  </w:t>
      </w:r>
      <w:r>
        <w:t>ООО</w:t>
      </w:r>
      <w:r w:rsidRPr="00BD7919">
        <w:t xml:space="preserve"> «</w:t>
      </w:r>
      <w:r>
        <w:t>УЧЕБНЫЙ КОМБИНАТ №1</w:t>
      </w:r>
      <w:r w:rsidRPr="00BD7919">
        <w:t>», утверждено приказом руководителя, его действие распространяется на всех работников организации.</w:t>
      </w:r>
    </w:p>
    <w:p w:rsidR="00ED5C14" w:rsidRPr="00BD7919" w:rsidRDefault="00ED5C14" w:rsidP="00ED5C14">
      <w:pPr>
        <w:pStyle w:val="TableParagraph"/>
      </w:pPr>
      <w:r w:rsidRPr="00BD7919">
        <w:t xml:space="preserve">1.3. Настоящее Положение определяет порядок размещения в сети Интернет и обновления информации об  </w:t>
      </w:r>
      <w:r>
        <w:t>ООО</w:t>
      </w:r>
      <w:r w:rsidRPr="00BD7919">
        <w:t xml:space="preserve"> «</w:t>
      </w:r>
      <w:r>
        <w:t>УЧЕБНЫЙ КОМБИНАТ №1</w:t>
      </w:r>
      <w:r w:rsidRPr="00BD7919">
        <w:t>»</w:t>
      </w:r>
      <w:r>
        <w:t xml:space="preserve"> </w:t>
      </w:r>
      <w:r w:rsidRPr="00BD7919">
        <w:t>в целях обеспечения ее открытости и доступности.</w:t>
      </w:r>
    </w:p>
    <w:p w:rsidR="00ED5C14" w:rsidRPr="00BD7919" w:rsidRDefault="00ED5C14" w:rsidP="00ED5C14">
      <w:pPr>
        <w:pStyle w:val="TableParagraph"/>
      </w:pPr>
      <w:r w:rsidRPr="00BD7919">
        <w:t>2.Цели и задачи сайта</w:t>
      </w:r>
    </w:p>
    <w:p w:rsidR="00ED5C14" w:rsidRPr="00BD7919" w:rsidRDefault="00ED5C14" w:rsidP="00ED5C14">
      <w:pPr>
        <w:pStyle w:val="TableParagraph"/>
      </w:pPr>
      <w:r w:rsidRPr="00BD7919">
        <w:t>2.1.Цель</w:t>
      </w:r>
      <w:proofErr w:type="gramStart"/>
      <w:r w:rsidRPr="00BD7919">
        <w:t xml:space="preserve"> :</w:t>
      </w:r>
      <w:proofErr w:type="gramEnd"/>
    </w:p>
    <w:p w:rsidR="00ED5C14" w:rsidRPr="00BD7919" w:rsidRDefault="00ED5C14" w:rsidP="00ED5C14">
      <w:pPr>
        <w:pStyle w:val="TableParagraph"/>
      </w:pPr>
      <w:r w:rsidRPr="00BD7919">
        <w:t>- Поддержка процесса информатизации путем развития единого образовательного информационного пространства организации;</w:t>
      </w:r>
    </w:p>
    <w:p w:rsidR="00ED5C14" w:rsidRPr="00BD7919" w:rsidRDefault="00ED5C14" w:rsidP="00ED5C14">
      <w:pPr>
        <w:pStyle w:val="TableParagraph"/>
      </w:pPr>
      <w:r w:rsidRPr="00BD7919">
        <w:t>-представление организации в Интерне</w:t>
      </w:r>
      <w:proofErr w:type="gramStart"/>
      <w:r w:rsidRPr="00BD7919">
        <w:t>т-</w:t>
      </w:r>
      <w:proofErr w:type="gramEnd"/>
      <w:r w:rsidRPr="00BD7919">
        <w:t xml:space="preserve"> сообществе.</w:t>
      </w:r>
    </w:p>
    <w:p w:rsidR="00ED5C14" w:rsidRPr="00BD7919" w:rsidRDefault="00ED5C14" w:rsidP="00ED5C14">
      <w:pPr>
        <w:pStyle w:val="TableParagraph"/>
      </w:pPr>
      <w:r w:rsidRPr="00BD7919">
        <w:t>2.2 Задачи:</w:t>
      </w:r>
    </w:p>
    <w:p w:rsidR="00ED5C14" w:rsidRPr="00BD7919" w:rsidRDefault="00ED5C14" w:rsidP="00ED5C14">
      <w:pPr>
        <w:pStyle w:val="TableParagraph"/>
      </w:pPr>
      <w:r w:rsidRPr="00BD7919">
        <w:t>- Публикация в информационном пространс</w:t>
      </w:r>
      <w:r>
        <w:t xml:space="preserve">тве отчетов об образовательной </w:t>
      </w:r>
      <w:r w:rsidRPr="00BD7919">
        <w:t>и другой информации организации.</w:t>
      </w:r>
    </w:p>
    <w:p w:rsidR="00ED5C14" w:rsidRPr="00BD7919" w:rsidRDefault="00ED5C14" w:rsidP="00ED5C14">
      <w:pPr>
        <w:pStyle w:val="TableParagraph"/>
      </w:pPr>
      <w:r w:rsidRPr="00BD7919">
        <w:t>- Создание условий для сетевого взаимодействия всех участников образовательного процесса: педагогов, обучающихся</w:t>
      </w:r>
      <w:proofErr w:type="gramStart"/>
      <w:r w:rsidRPr="00BD7919">
        <w:t xml:space="preserve"> ,</w:t>
      </w:r>
      <w:proofErr w:type="gramEnd"/>
      <w:r w:rsidRPr="00BD7919">
        <w:t>социальных партнеров .</w:t>
      </w:r>
    </w:p>
    <w:p w:rsidR="00ED5C14" w:rsidRPr="00BD7919" w:rsidRDefault="00ED5C14" w:rsidP="00ED5C14">
      <w:pPr>
        <w:pStyle w:val="TableParagraph"/>
      </w:pPr>
      <w:r w:rsidRPr="00BD7919">
        <w:t>- Создание условий сетевого взаимодействия организации с другими учреждениями по поиску решений актуальных проблем образования.</w:t>
      </w:r>
    </w:p>
    <w:p w:rsidR="00ED5C14" w:rsidRPr="00BD7919" w:rsidRDefault="00ED5C14" w:rsidP="00ED5C14">
      <w:pPr>
        <w:pStyle w:val="TableParagraph"/>
      </w:pPr>
      <w:r w:rsidRPr="00BD7919">
        <w:t>- Повышение роли информатизации образования, организация обучения с использованием сетевых образовательных ресурсов.</w:t>
      </w:r>
    </w:p>
    <w:p w:rsidR="00ED5C14" w:rsidRPr="00BD7919" w:rsidRDefault="00ED5C14" w:rsidP="00ED5C14">
      <w:pPr>
        <w:pStyle w:val="TableParagraph"/>
      </w:pPr>
      <w:r w:rsidRPr="00BD7919">
        <w:t>- Содействие созданию в образовательном пространстве единой информационной структуры.</w:t>
      </w:r>
    </w:p>
    <w:p w:rsidR="00ED5C14" w:rsidRPr="00BD7919" w:rsidRDefault="00ED5C14" w:rsidP="00ED5C14">
      <w:pPr>
        <w:pStyle w:val="TableParagraph"/>
      </w:pPr>
      <w:r w:rsidRPr="00BD7919">
        <w:t>- Стимулирование творческой активности педагогов и обучающихся.</w:t>
      </w:r>
    </w:p>
    <w:p w:rsidR="00ED5C14" w:rsidRPr="00BD7919" w:rsidRDefault="00ED5C14" w:rsidP="00ED5C14">
      <w:pPr>
        <w:pStyle w:val="TableParagraph"/>
      </w:pPr>
      <w:r w:rsidRPr="00BD7919">
        <w:t>3. Информационный ресурс Сайта</w:t>
      </w:r>
    </w:p>
    <w:p w:rsidR="00ED5C14" w:rsidRPr="00BD7919" w:rsidRDefault="00ED5C14" w:rsidP="00ED5C14">
      <w:pPr>
        <w:pStyle w:val="TableParagraph"/>
      </w:pPr>
      <w:r w:rsidRPr="00BD7919">
        <w:t>3.1. Информационный ресурс  Сайта  формируется в соответствии с деятельностью всех структурных подразделений  организации, его преподавателей, работников, обучающихся</w:t>
      </w:r>
      <w:proofErr w:type="gramStart"/>
      <w:r w:rsidRPr="00BD7919">
        <w:t xml:space="preserve"> ,</w:t>
      </w:r>
      <w:proofErr w:type="gramEnd"/>
      <w:r w:rsidRPr="00BD7919">
        <w:t xml:space="preserve"> деловых партнеров и прочих заинтересованных лиц.</w:t>
      </w:r>
    </w:p>
    <w:p w:rsidR="00ED5C14" w:rsidRPr="00BD7919" w:rsidRDefault="00ED5C14" w:rsidP="00ED5C14">
      <w:pPr>
        <w:pStyle w:val="TableParagraph"/>
      </w:pPr>
      <w:r w:rsidRPr="00BD7919">
        <w:t>3.2. Информационный ресурс Сайта является открытым и общедоступным.</w:t>
      </w:r>
    </w:p>
    <w:p w:rsidR="00ED5C14" w:rsidRPr="00BD7919" w:rsidRDefault="00ED5C14" w:rsidP="00ED5C14">
      <w:pPr>
        <w:pStyle w:val="TableParagraph"/>
      </w:pPr>
      <w:r w:rsidRPr="00BD7919">
        <w:t>3.3. Организация размещает на своем официальном сайте в сети Интернет и обновляет в сроки, установленные Законом Российской Федерации «Об образовании», следующую  информацию:</w:t>
      </w:r>
    </w:p>
    <w:p w:rsidR="00ED5C14" w:rsidRPr="00BD7919" w:rsidRDefault="00ED5C14" w:rsidP="00ED5C14">
      <w:pPr>
        <w:pStyle w:val="TableParagraph"/>
      </w:pPr>
      <w:r w:rsidRPr="00BD7919">
        <w:t xml:space="preserve">А) сведения: </w:t>
      </w:r>
    </w:p>
    <w:p w:rsidR="00ED5C14" w:rsidRPr="00BD7919" w:rsidRDefault="00ED5C14" w:rsidP="00ED5C14">
      <w:pPr>
        <w:pStyle w:val="TableParagraph"/>
      </w:pPr>
      <w:r w:rsidRPr="00BD7919">
        <w:t xml:space="preserve">- о дате создания </w:t>
      </w:r>
      <w:r w:rsidRPr="00BD7919">
        <w:rPr>
          <w:color w:val="333333"/>
          <w:sz w:val="21"/>
          <w:szCs w:val="21"/>
          <w:shd w:val="clear" w:color="auto" w:fill="FFFFFF"/>
        </w:rPr>
        <w:t> </w:t>
      </w:r>
      <w:r>
        <w:t>ООО</w:t>
      </w:r>
      <w:r w:rsidRPr="00BD7919">
        <w:t xml:space="preserve"> «</w:t>
      </w:r>
      <w:r>
        <w:t>УЧЕБНЫЙ КОМБИНАТ №1</w:t>
      </w:r>
      <w:r w:rsidRPr="00BD7919">
        <w:t>»,   (государственной регистрации</w:t>
      </w:r>
      <w:proofErr w:type="gramStart"/>
      <w:r w:rsidRPr="00BD7919">
        <w:t xml:space="preserve"> )</w:t>
      </w:r>
      <w:proofErr w:type="gramEnd"/>
      <w:r w:rsidRPr="00BD7919">
        <w:t>;</w:t>
      </w:r>
    </w:p>
    <w:p w:rsidR="00ED5C14" w:rsidRPr="00BD7919" w:rsidRDefault="00ED5C14" w:rsidP="00ED5C14">
      <w:pPr>
        <w:pStyle w:val="TableParagraph"/>
      </w:pPr>
      <w:r w:rsidRPr="00BD7919">
        <w:t xml:space="preserve">- о структуре </w:t>
      </w:r>
      <w:r>
        <w:t>ООО</w:t>
      </w:r>
      <w:r w:rsidRPr="00BD7919">
        <w:t xml:space="preserve"> «</w:t>
      </w:r>
      <w:r>
        <w:t>УЧЕБНЫЙ КОМБИНАТ №1</w:t>
      </w:r>
      <w:r w:rsidRPr="00BD7919">
        <w:t>»,  в том числе:</w:t>
      </w:r>
    </w:p>
    <w:p w:rsidR="00ED5C14" w:rsidRPr="00BD7919" w:rsidRDefault="00ED5C14" w:rsidP="00ED5C14">
      <w:pPr>
        <w:pStyle w:val="TableParagraph"/>
      </w:pPr>
      <w:r w:rsidRPr="00BD7919">
        <w:t>- фамилия, имя, отчество учредителя организации, его место нахождения</w:t>
      </w:r>
      <w:proofErr w:type="gramStart"/>
      <w:r w:rsidRPr="00BD7919">
        <w:t xml:space="preserve"> ,</w:t>
      </w:r>
      <w:proofErr w:type="gramEnd"/>
      <w:r w:rsidRPr="00BD7919">
        <w:t>график работы , справочный телефон, адрес сайта в сети Интернет, адрес электронной почты;</w:t>
      </w:r>
    </w:p>
    <w:p w:rsidR="00ED5C14" w:rsidRPr="00BD7919" w:rsidRDefault="00ED5C14" w:rsidP="00ED5C14">
      <w:pPr>
        <w:pStyle w:val="TableParagraph"/>
      </w:pPr>
      <w:r w:rsidRPr="00BD7919">
        <w:t>- фамилия, имя, отчество руководителя организации</w:t>
      </w:r>
      <w:proofErr w:type="gramStart"/>
      <w:r w:rsidRPr="00BD7919">
        <w:t xml:space="preserve"> ,</w:t>
      </w:r>
      <w:proofErr w:type="gramEnd"/>
      <w:r w:rsidRPr="00BD7919">
        <w:t>его места нахождения ,график работы, справочный телефон ,адрес электронной почты;</w:t>
      </w:r>
    </w:p>
    <w:p w:rsidR="00ED5C14" w:rsidRPr="00BD7919" w:rsidRDefault="00ED5C14" w:rsidP="00ED5C14">
      <w:pPr>
        <w:pStyle w:val="TableParagraph"/>
      </w:pPr>
      <w:r w:rsidRPr="00BD7919">
        <w:t>- наименование структурных подразделений</w:t>
      </w:r>
      <w:proofErr w:type="gramStart"/>
      <w:r w:rsidRPr="00BD7919">
        <w:t xml:space="preserve"> ,</w:t>
      </w:r>
      <w:proofErr w:type="gramEnd"/>
      <w:r w:rsidRPr="00BD7919">
        <w:t xml:space="preserve"> включая филиалы и представительства , фамилии , имена, отчества, должности их руководителей , места нахождения, графики работы, справочные телефоны , адреса сайтов в сети Интернет ,адреса электронной почты , копии положений о структурных подразделениях;</w:t>
      </w:r>
    </w:p>
    <w:p w:rsidR="00ED5C14" w:rsidRPr="00BD7919" w:rsidRDefault="00ED5C14" w:rsidP="00ED5C14">
      <w:pPr>
        <w:pStyle w:val="TableParagraph"/>
      </w:pPr>
      <w:r w:rsidRPr="00BD7919">
        <w:t>- о реализуемых основных  и  дополнительных образовательных программах с указанием численности лиц, обучающихся  по договорам с физическими и (или) юридическими лицами с оплатой ими стоимости обучения;</w:t>
      </w:r>
    </w:p>
    <w:p w:rsidR="00ED5C14" w:rsidRPr="00BD7919" w:rsidRDefault="00ED5C14" w:rsidP="00ED5C14">
      <w:pPr>
        <w:pStyle w:val="TableParagraph"/>
      </w:pPr>
      <w:r w:rsidRPr="00BD7919">
        <w:t>- об образовательных стандартах включая копии таких образовательных стан</w:t>
      </w:r>
      <w:r>
        <w:t>дартов и требований)</w:t>
      </w:r>
      <w:r w:rsidRPr="00BD7919">
        <w:t>;</w:t>
      </w:r>
    </w:p>
    <w:p w:rsidR="00ED5C14" w:rsidRPr="00BD7919" w:rsidRDefault="00ED5C14" w:rsidP="00ED5C14">
      <w:pPr>
        <w:pStyle w:val="TableParagraph"/>
      </w:pPr>
      <w:r w:rsidRPr="00BD7919">
        <w:t>- о персональном составе педагогических работников (фамилия</w:t>
      </w:r>
      <w:proofErr w:type="gramStart"/>
      <w:r w:rsidRPr="00BD7919">
        <w:t xml:space="preserve"> ,</w:t>
      </w:r>
      <w:proofErr w:type="gramEnd"/>
      <w:r w:rsidRPr="00BD7919">
        <w:t xml:space="preserve"> имя, отчество, занимаемая должность, уровень образования, квалификация ,наличие ученой степени ,ученого звания);</w:t>
      </w:r>
    </w:p>
    <w:p w:rsidR="00ED5C14" w:rsidRPr="00BD7919" w:rsidRDefault="00ED5C14" w:rsidP="00ED5C14">
      <w:pPr>
        <w:pStyle w:val="TableParagraph"/>
      </w:pPr>
      <w:r w:rsidRPr="00BD7919">
        <w:t>- о материально-техническом обеспечении и оснащенности образовательного процесса (в том числе о наличии библиотеки, об условиях питания, медицинского обслуживания</w:t>
      </w:r>
      <w:proofErr w:type="gramStart"/>
      <w:r w:rsidRPr="00BD7919">
        <w:t xml:space="preserve"> ,</w:t>
      </w:r>
      <w:proofErr w:type="gramEnd"/>
      <w:r w:rsidRPr="00BD7919">
        <w:t xml:space="preserve"> о доступе  к информационным системам и информационно- телекоммуникационным сетям) с указанием перечня зданий, строений , сооружений ,помещений и территорий, используемых для осуществления образовательного процесса, их адресов и назначения;</w:t>
      </w:r>
    </w:p>
    <w:p w:rsidR="00ED5C14" w:rsidRPr="00BD7919" w:rsidRDefault="00ED5C14" w:rsidP="00ED5C14">
      <w:pPr>
        <w:pStyle w:val="TableParagraph"/>
      </w:pPr>
      <w:r w:rsidRPr="00BD7919">
        <w:t>- об электронных образовательных ресурсах, доступ к которым обеспечивается обучающимся  (включая перечень таких электронных образовательных ресурсов), электронном каталоге изданий</w:t>
      </w:r>
      <w:proofErr w:type="gramStart"/>
      <w:r w:rsidRPr="00BD7919">
        <w:t xml:space="preserve"> ,</w:t>
      </w:r>
      <w:proofErr w:type="gramEnd"/>
      <w:r w:rsidRPr="00BD7919">
        <w:t>содержащихся в фонде библиотеки организации;</w:t>
      </w:r>
    </w:p>
    <w:p w:rsidR="00ED5C14" w:rsidRPr="00BD7919" w:rsidRDefault="00ED5C14" w:rsidP="00ED5C14">
      <w:pPr>
        <w:pStyle w:val="TableParagraph"/>
      </w:pPr>
      <w:r w:rsidRPr="00BD7919">
        <w:t>- о поступлении  и расходовании финансовых и материальных средств по итогам финансового года;</w:t>
      </w:r>
    </w:p>
    <w:p w:rsidR="00ED5C14" w:rsidRPr="00BD7919" w:rsidRDefault="00ED5C14" w:rsidP="00ED5C14">
      <w:pPr>
        <w:pStyle w:val="TableParagraph"/>
      </w:pPr>
      <w:r w:rsidRPr="00BD7919">
        <w:t>Б) порядок оказания платных образовательных услуг с указанием сведений</w:t>
      </w:r>
      <w:proofErr w:type="gramStart"/>
      <w:r w:rsidRPr="00BD7919">
        <w:t xml:space="preserve"> ,</w:t>
      </w:r>
      <w:proofErr w:type="gramEnd"/>
      <w:r w:rsidRPr="00BD7919">
        <w:t xml:space="preserve">предусмотренных  правилами оказания платных образовательных услуг ,утвержденными постановление Правительства Российской Федерации от  5 июля 2001г. </w:t>
      </w:r>
      <w:r w:rsidRPr="00BD7919">
        <w:rPr>
          <w:lang w:val="en-US"/>
        </w:rPr>
        <w:t>N</w:t>
      </w:r>
      <w:r w:rsidRPr="00BD7919">
        <w:t xml:space="preserve"> 505, в том числе образец договора об оказании платных образовательных услуг;</w:t>
      </w:r>
    </w:p>
    <w:p w:rsidR="00ED5C14" w:rsidRPr="00BD7919" w:rsidRDefault="00ED5C14" w:rsidP="00ED5C14">
      <w:pPr>
        <w:pStyle w:val="TableParagraph"/>
      </w:pPr>
      <w:r w:rsidRPr="00BD7919">
        <w:t xml:space="preserve">В) копии: </w:t>
      </w:r>
    </w:p>
    <w:p w:rsidR="00ED5C14" w:rsidRPr="00BD7919" w:rsidRDefault="00ED5C14" w:rsidP="00ED5C14">
      <w:pPr>
        <w:pStyle w:val="TableParagraph"/>
      </w:pPr>
      <w:r w:rsidRPr="00BD7919">
        <w:t>- документа, подтверждающего наличие лицензии на осуществлении образовательной деятельности (с приложениями);</w:t>
      </w:r>
    </w:p>
    <w:p w:rsidR="00ED5C14" w:rsidRPr="00BD7919" w:rsidRDefault="00ED5C14" w:rsidP="00ED5C14">
      <w:pPr>
        <w:pStyle w:val="TableParagraph"/>
      </w:pPr>
      <w:r w:rsidRPr="00BD7919">
        <w:lastRenderedPageBreak/>
        <w:t>- утвержденного в установленном порядке плана финансово-хозяйственной деятельности организации;</w:t>
      </w:r>
    </w:p>
    <w:p w:rsidR="00ED5C14" w:rsidRPr="00BD7919" w:rsidRDefault="00ED5C14" w:rsidP="00ED5C14">
      <w:pPr>
        <w:pStyle w:val="TableParagraph"/>
      </w:pPr>
      <w:r w:rsidRPr="00BD7919">
        <w:t>Г) сведения, указанные в пункте 3 [2]  статья 32 Федерального закона «О некоммерческих организациях»</w:t>
      </w:r>
    </w:p>
    <w:p w:rsidR="00ED5C14" w:rsidRPr="00BD7919" w:rsidRDefault="00ED5C14" w:rsidP="00ED5C14">
      <w:pPr>
        <w:pStyle w:val="TableParagraph"/>
      </w:pPr>
      <w:r w:rsidRPr="00BD7919">
        <w:t>3.4 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ED5C14" w:rsidRPr="00BD7919" w:rsidRDefault="00ED5C14" w:rsidP="00ED5C14">
      <w:pPr>
        <w:pStyle w:val="TableParagraph"/>
      </w:pPr>
      <w:r w:rsidRPr="00BD7919">
        <w:t xml:space="preserve">- официальный сайт Министерства образования и науки Российской Федерации - </w:t>
      </w:r>
      <w:hyperlink r:id="rId6" w:history="1">
        <w:r w:rsidRPr="00BD7919">
          <w:rPr>
            <w:rStyle w:val="a6"/>
          </w:rPr>
          <w:t>http://www.mon.gov.ru</w:t>
        </w:r>
      </w:hyperlink>
      <w:proofErr w:type="gramStart"/>
      <w:r w:rsidRPr="00BD7919">
        <w:t xml:space="preserve"> ;</w:t>
      </w:r>
      <w:proofErr w:type="gramEnd"/>
    </w:p>
    <w:p w:rsidR="00ED5C14" w:rsidRPr="00BD7919" w:rsidRDefault="00ED5C14" w:rsidP="00ED5C14">
      <w:pPr>
        <w:pStyle w:val="TableParagraph"/>
        <w:rPr>
          <w:color w:val="000000"/>
        </w:rPr>
      </w:pPr>
      <w:r w:rsidRPr="00BD7919">
        <w:t xml:space="preserve">- официальный сайт Госавтоинспекции МВД России </w:t>
      </w:r>
      <w:r w:rsidRPr="00BD7919">
        <w:rPr>
          <w:color w:val="000000"/>
        </w:rPr>
        <w:t xml:space="preserve">- </w:t>
      </w:r>
      <w:hyperlink r:id="rId7" w:history="1">
        <w:r w:rsidRPr="00BD7919">
          <w:rPr>
            <w:rStyle w:val="a6"/>
          </w:rPr>
          <w:t>http://www.gibdd.ru</w:t>
        </w:r>
      </w:hyperlink>
      <w:proofErr w:type="gramStart"/>
      <w:r w:rsidRPr="00BD7919">
        <w:rPr>
          <w:color w:val="000000"/>
        </w:rPr>
        <w:t xml:space="preserve"> ;</w:t>
      </w:r>
      <w:proofErr w:type="gramEnd"/>
    </w:p>
    <w:p w:rsidR="00ED5C14" w:rsidRPr="00BD7919" w:rsidRDefault="00ED5C14" w:rsidP="00ED5C14">
      <w:pPr>
        <w:pStyle w:val="TableParagraph"/>
      </w:pPr>
      <w:r w:rsidRPr="00BD7919">
        <w:rPr>
          <w:color w:val="000000"/>
        </w:rPr>
        <w:t>-</w:t>
      </w:r>
      <w:r w:rsidRPr="00BD7919">
        <w:t xml:space="preserve"> официальный сайт ГОСУСЛУГИ: получение водительского удостоверения </w:t>
      </w:r>
      <w:hyperlink r:id="rId8" w:history="1">
        <w:r w:rsidRPr="00BD7919">
          <w:rPr>
            <w:rStyle w:val="a6"/>
          </w:rPr>
          <w:t>http://www.gosuslugi.ru</w:t>
        </w:r>
      </w:hyperlink>
      <w:r w:rsidRPr="00BD7919">
        <w:t xml:space="preserve"> </w:t>
      </w:r>
    </w:p>
    <w:p w:rsidR="00ED5C14" w:rsidRPr="00BD7919" w:rsidRDefault="00ED5C14" w:rsidP="00ED5C14">
      <w:pPr>
        <w:pStyle w:val="TableParagraph"/>
      </w:pPr>
      <w:r w:rsidRPr="00BD7919">
        <w:t xml:space="preserve">3.5. </w:t>
      </w:r>
      <w:proofErr w:type="gramStart"/>
      <w:r w:rsidRPr="00BD7919">
        <w:t>Информация, указанная в пункте 3.3 настоящего Положения, размещается на официальном сайте организации в сети Интернет в текстовой и (или) табличной формах, а также в форме копий документов в соответствии с требованиями к структуре сайта и формату представлении информации, установленными Федеральной службой по надзору в сфере образовании и науки.</w:t>
      </w:r>
      <w:proofErr w:type="gramEnd"/>
    </w:p>
    <w:p w:rsidR="00ED5C14" w:rsidRPr="00BD7919" w:rsidRDefault="00ED5C14" w:rsidP="00ED5C14">
      <w:pPr>
        <w:pStyle w:val="TableParagraph"/>
      </w:pPr>
      <w:r w:rsidRPr="00BD7919">
        <w:t>3.6. При размещении информации на официальных сайтах организации в сети Интернет и ее обновлении обеспечивается соблюдение требований законодательства Российской Федерации о персональных данных.</w:t>
      </w:r>
    </w:p>
    <w:p w:rsidR="00ED5C14" w:rsidRPr="00BD7919" w:rsidRDefault="00ED5C14" w:rsidP="00ED5C14">
      <w:pPr>
        <w:pStyle w:val="TableParagraph"/>
      </w:pPr>
      <w:r w:rsidRPr="00BD7919">
        <w:t>3.7. Технологические и программные средства, которые используются для функционирования официального сайта организации в сети Интернет, должны обеспечивать:</w:t>
      </w:r>
    </w:p>
    <w:p w:rsidR="00ED5C14" w:rsidRPr="00BD7919" w:rsidRDefault="00ED5C14" w:rsidP="00ED5C14">
      <w:pPr>
        <w:pStyle w:val="TableParagraph"/>
      </w:pPr>
      <w:r w:rsidRPr="00BD7919">
        <w:t>А) доступ пользователей для ознакомления с размещенной на сайтах информацией на основе свободного и общедоступного программного обеспечения</w:t>
      </w:r>
      <w:proofErr w:type="gramStart"/>
      <w:r w:rsidRPr="00BD7919">
        <w:t xml:space="preserve"> ;</w:t>
      </w:r>
      <w:proofErr w:type="gramEnd"/>
    </w:p>
    <w:p w:rsidR="00ED5C14" w:rsidRPr="00BD7919" w:rsidRDefault="00ED5C14" w:rsidP="00ED5C14">
      <w:pPr>
        <w:pStyle w:val="TableParagraph"/>
      </w:pPr>
      <w:r w:rsidRPr="00BD7919">
        <w:t>Б) защиту информации от уничтожения</w:t>
      </w:r>
      <w:proofErr w:type="gramStart"/>
      <w:r w:rsidRPr="00BD7919">
        <w:t xml:space="preserve"> ,</w:t>
      </w:r>
      <w:proofErr w:type="gramEnd"/>
      <w:r w:rsidRPr="00BD7919">
        <w:t>модификации и блокирования доступа к ней ,а также от иных неправомерных действий в отношении такой информации;</w:t>
      </w:r>
    </w:p>
    <w:p w:rsidR="00ED5C14" w:rsidRPr="00BD7919" w:rsidRDefault="00ED5C14" w:rsidP="00ED5C14">
      <w:pPr>
        <w:pStyle w:val="TableParagraph"/>
      </w:pPr>
      <w:r w:rsidRPr="00BD7919">
        <w:t>В) возможность копирования информации на резервный носитель, обеспечивающий ее восстановление.</w:t>
      </w:r>
    </w:p>
    <w:p w:rsidR="00ED5C14" w:rsidRPr="00BD7919" w:rsidRDefault="00ED5C14" w:rsidP="00ED5C14">
      <w:pPr>
        <w:pStyle w:val="TableParagraph"/>
      </w:pPr>
      <w:r w:rsidRPr="00BD7919">
        <w:t>3.8. Информация на официальном сайте организации в сети Интернет размещается на русском языке.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t xml:space="preserve">3.9. К размещению на Сайте  </w:t>
      </w:r>
      <w:r w:rsidR="00622250">
        <w:t>ООО</w:t>
      </w:r>
      <w:r w:rsidR="00622250" w:rsidRPr="00BD7919">
        <w:t xml:space="preserve"> «</w:t>
      </w:r>
      <w:r w:rsidR="00622250">
        <w:t>УЧЕБНЫЙ КОМБИНАТ №1</w:t>
      </w:r>
      <w:r w:rsidR="00622250" w:rsidRPr="00BD7919">
        <w:t>»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- информационные материалы, которые содержат призывы к насил</w:t>
      </w:r>
      <w:bookmarkStart w:id="1" w:name="_GoBack"/>
      <w:bookmarkEnd w:id="1"/>
      <w:r w:rsidRPr="00BD7919">
        <w:rPr>
          <w:color w:val="000000"/>
          <w:sz w:val="21"/>
          <w:szCs w:val="21"/>
          <w:shd w:val="clear" w:color="auto" w:fill="FFFFFF"/>
        </w:rPr>
        <w:t>ию и социальному изменению основ конституционного строя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 xml:space="preserve"> разжигающие социальную, расовую, межнациональную и религиозную рознь;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- информационные материалы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>содержащие пропаганду наркомании, экстремистских, религиозных и политических идей;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- иные информационные материалы, запрещенные к опубликованию. Законодательством Российской Федерации.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3.10. Размещение информации рекламно-коммерческого характера разрешается.</w:t>
      </w:r>
    </w:p>
    <w:p w:rsidR="00ED5C14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4.Организация информационного наполнения и сопровождения Сайта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4.1.Заместитель директора организации отвечает за содержательное наполнение Сайта и за его своевременное обновление.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4.2. По каждому разделу Сайта (информационно-ресурсному компоненту) определяются подразделени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>я(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>должностные лица),ответственные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подразделения утверждается директором организации.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4.3. Руководство обеспечением функционирования Сайта и его программно-технической поддержкой возлагается на администратора сайта.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 xml:space="preserve">4.4. Администратор сайта организует работу, непосредственно связанную с эксплуатацией  Сайта: изменение дизайна и структуры, размещение новой и удаление устаревшей информации, публикации информации из баз данных, разработка </w:t>
      </w:r>
      <w:r w:rsidRPr="00BD7919">
        <w:rPr>
          <w:color w:val="000000"/>
          <w:sz w:val="21"/>
          <w:szCs w:val="21"/>
          <w:shd w:val="clear" w:color="auto" w:fill="FFFFFF"/>
          <w:lang w:val="en-US"/>
        </w:rPr>
        <w:t>web</w:t>
      </w:r>
      <w:r w:rsidRPr="00BD7919">
        <w:rPr>
          <w:color w:val="000000"/>
          <w:sz w:val="21"/>
          <w:szCs w:val="21"/>
          <w:shd w:val="clear" w:color="auto" w:fill="FFFFFF"/>
        </w:rPr>
        <w:t>-страниц, реализация политики разграничения доступа и обеспечение безопасности  и информационных ресурсов.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4.5.  Администратор сайта, осуществляет консультирование лиц, ответственных за предоставление информации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>по реализации концептуальных решений и текущим проблемам, связанным с информационным наполнением и  актуализацией информационного ресурса.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 xml:space="preserve">4.6. 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>Информация, готовая для размещения для размещения на Сайте, предоставляется в электронном администратору сайта, который оперативно обеспечивает ее размещение в соответствующем разделе Сайта.</w:t>
      </w:r>
      <w:proofErr w:type="gramEnd"/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>4.7.В порядке исключения текстовая информация может быть предоставлена в рукописном виде без ошибок и исправлений, графическая - в виде фотографий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 xml:space="preserve"> схем , чертежей – в этом случае перевод в электронный вид  осуществляется под руководством ответственного за информацию образовательного процесса.</w:t>
      </w:r>
    </w:p>
    <w:p w:rsidR="00ED5C14" w:rsidRPr="00BD7919" w:rsidRDefault="00ED5C14" w:rsidP="00ED5C14">
      <w:pPr>
        <w:pStyle w:val="TableParagraph"/>
        <w:rPr>
          <w:color w:val="000000"/>
          <w:sz w:val="21"/>
          <w:szCs w:val="21"/>
          <w:shd w:val="clear" w:color="auto" w:fill="FFFFFF"/>
        </w:rPr>
      </w:pPr>
      <w:r w:rsidRPr="00BD7919">
        <w:rPr>
          <w:color w:val="000000"/>
          <w:sz w:val="21"/>
          <w:szCs w:val="21"/>
          <w:shd w:val="clear" w:color="auto" w:fill="FFFFFF"/>
        </w:rPr>
        <w:t xml:space="preserve">4.8. Текущие изменения структуры Сайта осуществляются </w:t>
      </w:r>
      <w:proofErr w:type="gramStart"/>
      <w:r w:rsidRPr="00BD7919">
        <w:rPr>
          <w:color w:val="000000"/>
          <w:sz w:val="21"/>
          <w:szCs w:val="21"/>
          <w:shd w:val="clear" w:color="auto" w:fill="FFFFFF"/>
        </w:rPr>
        <w:t>ответственным</w:t>
      </w:r>
      <w:proofErr w:type="gramEnd"/>
      <w:r w:rsidRPr="00BD7919">
        <w:rPr>
          <w:color w:val="000000"/>
          <w:sz w:val="21"/>
          <w:szCs w:val="21"/>
          <w:shd w:val="clear" w:color="auto" w:fill="FFFFFF"/>
        </w:rPr>
        <w:t xml:space="preserve"> за информатизацию образовательного процесса. Изменения, носящие концептуальный характер, согласовываются с директором организации. </w:t>
      </w:r>
    </w:p>
    <w:p w:rsidR="009E1A37" w:rsidRPr="00ED5C14" w:rsidRDefault="009E1A37" w:rsidP="00ED5C14">
      <w:pPr>
        <w:pStyle w:val="TableParagraph"/>
      </w:pPr>
    </w:p>
    <w:p w:rsidR="00ED5C14" w:rsidRPr="00ED5C14" w:rsidRDefault="00ED5C14">
      <w:pPr>
        <w:pStyle w:val="TableParagraph"/>
      </w:pPr>
    </w:p>
    <w:sectPr w:rsidR="00ED5C14" w:rsidRPr="00ED5C14" w:rsidSect="00ED5C14">
      <w:pgSz w:w="11910" w:h="16840"/>
      <w:pgMar w:top="1040" w:right="57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AF9"/>
    <w:multiLevelType w:val="hybridMultilevel"/>
    <w:tmpl w:val="50683B2E"/>
    <w:lvl w:ilvl="0" w:tplc="D3DC2238">
      <w:numFmt w:val="bullet"/>
      <w:lvlText w:val=""/>
      <w:lvlJc w:val="left"/>
      <w:pPr>
        <w:ind w:left="110" w:hanging="29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FCE8A2">
      <w:numFmt w:val="bullet"/>
      <w:lvlText w:val="•"/>
      <w:lvlJc w:val="left"/>
      <w:pPr>
        <w:ind w:left="1206" w:hanging="298"/>
      </w:pPr>
      <w:rPr>
        <w:rFonts w:hint="default"/>
        <w:lang w:val="ru-RU" w:eastAsia="en-US" w:bidi="ar-SA"/>
      </w:rPr>
    </w:lvl>
    <w:lvl w:ilvl="2" w:tplc="0CFEB1E8">
      <w:numFmt w:val="bullet"/>
      <w:lvlText w:val="•"/>
      <w:lvlJc w:val="left"/>
      <w:pPr>
        <w:ind w:left="2292" w:hanging="298"/>
      </w:pPr>
      <w:rPr>
        <w:rFonts w:hint="default"/>
        <w:lang w:val="ru-RU" w:eastAsia="en-US" w:bidi="ar-SA"/>
      </w:rPr>
    </w:lvl>
    <w:lvl w:ilvl="3" w:tplc="7FD0D656">
      <w:numFmt w:val="bullet"/>
      <w:lvlText w:val="•"/>
      <w:lvlJc w:val="left"/>
      <w:pPr>
        <w:ind w:left="3379" w:hanging="298"/>
      </w:pPr>
      <w:rPr>
        <w:rFonts w:hint="default"/>
        <w:lang w:val="ru-RU" w:eastAsia="en-US" w:bidi="ar-SA"/>
      </w:rPr>
    </w:lvl>
    <w:lvl w:ilvl="4" w:tplc="4D3452B6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5" w:tplc="764CA7EC">
      <w:numFmt w:val="bullet"/>
      <w:lvlText w:val="•"/>
      <w:lvlJc w:val="left"/>
      <w:pPr>
        <w:ind w:left="5552" w:hanging="298"/>
      </w:pPr>
      <w:rPr>
        <w:rFonts w:hint="default"/>
        <w:lang w:val="ru-RU" w:eastAsia="en-US" w:bidi="ar-SA"/>
      </w:rPr>
    </w:lvl>
    <w:lvl w:ilvl="6" w:tplc="82324CA8">
      <w:numFmt w:val="bullet"/>
      <w:lvlText w:val="•"/>
      <w:lvlJc w:val="left"/>
      <w:pPr>
        <w:ind w:left="6638" w:hanging="298"/>
      </w:pPr>
      <w:rPr>
        <w:rFonts w:hint="default"/>
        <w:lang w:val="ru-RU" w:eastAsia="en-US" w:bidi="ar-SA"/>
      </w:rPr>
    </w:lvl>
    <w:lvl w:ilvl="7" w:tplc="3F0634FE">
      <w:numFmt w:val="bullet"/>
      <w:lvlText w:val="•"/>
      <w:lvlJc w:val="left"/>
      <w:pPr>
        <w:ind w:left="7724" w:hanging="298"/>
      </w:pPr>
      <w:rPr>
        <w:rFonts w:hint="default"/>
        <w:lang w:val="ru-RU" w:eastAsia="en-US" w:bidi="ar-SA"/>
      </w:rPr>
    </w:lvl>
    <w:lvl w:ilvl="8" w:tplc="6ACECC4C">
      <w:numFmt w:val="bullet"/>
      <w:lvlText w:val="•"/>
      <w:lvlJc w:val="left"/>
      <w:pPr>
        <w:ind w:left="8811" w:hanging="298"/>
      </w:pPr>
      <w:rPr>
        <w:rFonts w:hint="default"/>
        <w:lang w:val="ru-RU" w:eastAsia="en-US" w:bidi="ar-SA"/>
      </w:rPr>
    </w:lvl>
  </w:abstractNum>
  <w:abstractNum w:abstractNumId="1">
    <w:nsid w:val="148C7F15"/>
    <w:multiLevelType w:val="multilevel"/>
    <w:tmpl w:val="C4AA2DE2"/>
    <w:lvl w:ilvl="0">
      <w:start w:val="2"/>
      <w:numFmt w:val="decimal"/>
      <w:lvlText w:val="%1"/>
      <w:lvlJc w:val="left"/>
      <w:pPr>
        <w:ind w:left="11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3"/>
      </w:pPr>
      <w:rPr>
        <w:rFonts w:hint="default"/>
        <w:lang w:val="ru-RU" w:eastAsia="en-US" w:bidi="ar-SA"/>
      </w:rPr>
    </w:lvl>
  </w:abstractNum>
  <w:abstractNum w:abstractNumId="2">
    <w:nsid w:val="49D542F2"/>
    <w:multiLevelType w:val="multilevel"/>
    <w:tmpl w:val="BABAE60E"/>
    <w:lvl w:ilvl="0">
      <w:start w:val="3"/>
      <w:numFmt w:val="decimal"/>
      <w:lvlText w:val="%1"/>
      <w:lvlJc w:val="left"/>
      <w:pPr>
        <w:ind w:left="11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95"/>
      </w:pPr>
      <w:rPr>
        <w:rFonts w:hint="default"/>
        <w:lang w:val="ru-RU" w:eastAsia="en-US" w:bidi="ar-SA"/>
      </w:rPr>
    </w:lvl>
  </w:abstractNum>
  <w:abstractNum w:abstractNumId="3">
    <w:nsid w:val="538B30A1"/>
    <w:multiLevelType w:val="hybridMultilevel"/>
    <w:tmpl w:val="93B02F30"/>
    <w:lvl w:ilvl="0" w:tplc="8AE26C60">
      <w:start w:val="1"/>
      <w:numFmt w:val="decimal"/>
      <w:lvlText w:val="%1."/>
      <w:lvlJc w:val="left"/>
      <w:pPr>
        <w:ind w:left="402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D763AEA">
      <w:numFmt w:val="bullet"/>
      <w:lvlText w:val="•"/>
      <w:lvlJc w:val="left"/>
      <w:pPr>
        <w:ind w:left="4716" w:hanging="212"/>
      </w:pPr>
      <w:rPr>
        <w:rFonts w:hint="default"/>
        <w:lang w:val="ru-RU" w:eastAsia="en-US" w:bidi="ar-SA"/>
      </w:rPr>
    </w:lvl>
    <w:lvl w:ilvl="2" w:tplc="8A3CA134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3" w:tplc="D3285E4A">
      <w:numFmt w:val="bullet"/>
      <w:lvlText w:val="•"/>
      <w:lvlJc w:val="left"/>
      <w:pPr>
        <w:ind w:left="6109" w:hanging="212"/>
      </w:pPr>
      <w:rPr>
        <w:rFonts w:hint="default"/>
        <w:lang w:val="ru-RU" w:eastAsia="en-US" w:bidi="ar-SA"/>
      </w:rPr>
    </w:lvl>
    <w:lvl w:ilvl="4" w:tplc="A0EA99A8">
      <w:numFmt w:val="bullet"/>
      <w:lvlText w:val="•"/>
      <w:lvlJc w:val="left"/>
      <w:pPr>
        <w:ind w:left="6805" w:hanging="212"/>
      </w:pPr>
      <w:rPr>
        <w:rFonts w:hint="default"/>
        <w:lang w:val="ru-RU" w:eastAsia="en-US" w:bidi="ar-SA"/>
      </w:rPr>
    </w:lvl>
    <w:lvl w:ilvl="5" w:tplc="4C76C618">
      <w:numFmt w:val="bullet"/>
      <w:lvlText w:val="•"/>
      <w:lvlJc w:val="left"/>
      <w:pPr>
        <w:ind w:left="7502" w:hanging="212"/>
      </w:pPr>
      <w:rPr>
        <w:rFonts w:hint="default"/>
        <w:lang w:val="ru-RU" w:eastAsia="en-US" w:bidi="ar-SA"/>
      </w:rPr>
    </w:lvl>
    <w:lvl w:ilvl="6" w:tplc="1626EF3E">
      <w:numFmt w:val="bullet"/>
      <w:lvlText w:val="•"/>
      <w:lvlJc w:val="left"/>
      <w:pPr>
        <w:ind w:left="8198" w:hanging="212"/>
      </w:pPr>
      <w:rPr>
        <w:rFonts w:hint="default"/>
        <w:lang w:val="ru-RU" w:eastAsia="en-US" w:bidi="ar-SA"/>
      </w:rPr>
    </w:lvl>
    <w:lvl w:ilvl="7" w:tplc="D0141B94">
      <w:numFmt w:val="bullet"/>
      <w:lvlText w:val="•"/>
      <w:lvlJc w:val="left"/>
      <w:pPr>
        <w:ind w:left="8894" w:hanging="212"/>
      </w:pPr>
      <w:rPr>
        <w:rFonts w:hint="default"/>
        <w:lang w:val="ru-RU" w:eastAsia="en-US" w:bidi="ar-SA"/>
      </w:rPr>
    </w:lvl>
    <w:lvl w:ilvl="8" w:tplc="5E78930C">
      <w:numFmt w:val="bullet"/>
      <w:lvlText w:val="•"/>
      <w:lvlJc w:val="left"/>
      <w:pPr>
        <w:ind w:left="9591" w:hanging="212"/>
      </w:pPr>
      <w:rPr>
        <w:rFonts w:hint="default"/>
        <w:lang w:val="ru-RU" w:eastAsia="en-US" w:bidi="ar-SA"/>
      </w:rPr>
    </w:lvl>
  </w:abstractNum>
  <w:abstractNum w:abstractNumId="4">
    <w:nsid w:val="6BDC14DC"/>
    <w:multiLevelType w:val="multilevel"/>
    <w:tmpl w:val="52CA63C4"/>
    <w:lvl w:ilvl="0">
      <w:start w:val="1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A37"/>
    <w:rsid w:val="00120B6D"/>
    <w:rsid w:val="00622250"/>
    <w:rsid w:val="009E1A37"/>
    <w:rsid w:val="00C53F0E"/>
    <w:rsid w:val="00E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6" w:right="303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ED5C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6" w:right="303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ED5C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4+c5Sp4KrwpLTk2DrW/E2uOsDeeZkF53UsvvC55lAk4=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Isi6GgTSmmX1Itzce1ME6LFt6SwPK1WCEi93JgoGpM0=</DigestValue>
    </Reference>
  </SignedInfo>
  <SignatureValue>wHdM3HuL5FlXle/6pcWkrmYrExiSs2Sha29AxTuSKd66cYnuWTM2a128Nd5dNuA2
8zH7JgKQdfys/pfLi9yEfw==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SXF9jLQPLytgIRY7vBMqzLE8BJI=</DigestValue>
      </Reference>
      <Reference URI="/word/document.xml?ContentType=application/vnd.openxmlformats-officedocument.wordprocessingml.document.main+xml">
        <DigestMethod Algorithm="http://www.w3.org/2000/09/xmldsig#sha1"/>
        <DigestValue>jDEV8WjBx3LCpGBtu0i3OFNw8XQ=</DigestValue>
      </Reference>
      <Reference URI="/word/fontTable.xml?ContentType=application/vnd.openxmlformats-officedocument.wordprocessingml.fontTable+xml">
        <DigestMethod Algorithm="http://www.w3.org/2000/09/xmldsig#sha1"/>
        <DigestValue>wIF+z97NW7d7mKigKY6eF994ljs=</DigestValue>
      </Reference>
      <Reference URI="/word/numbering.xml?ContentType=application/vnd.openxmlformats-officedocument.wordprocessingml.numbering+xml">
        <DigestMethod Algorithm="http://www.w3.org/2000/09/xmldsig#sha1"/>
        <DigestValue>RmIW/iNlzi+WlqP/vVN7DYm+4Yc=</DigestValue>
      </Reference>
      <Reference URI="/word/settings.xml?ContentType=application/vnd.openxmlformats-officedocument.wordprocessingml.settings+xml">
        <DigestMethod Algorithm="http://www.w3.org/2000/09/xmldsig#sha1"/>
        <DigestValue>/njZhMe/rT3EfRLrAvkJ5lWLKBc=</DigestValue>
      </Reference>
      <Reference URI="/word/styles.xml?ContentType=application/vnd.openxmlformats-officedocument.wordprocessingml.styles+xml">
        <DigestMethod Algorithm="http://www.w3.org/2000/09/xmldsig#sha1"/>
        <DigestValue>21XKsGGAMC1/x2lljLrXV/GJilc=</DigestValue>
      </Reference>
      <Reference URI="/word/stylesWithEffects.xml?ContentType=application/vnd.ms-word.stylesWithEffects+xml">
        <DigestMethod Algorithm="http://www.w3.org/2000/09/xmldsig#sha1"/>
        <DigestValue>DAt0chbhL9TT7i8aoWaqZt7QdqM=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xVtJw6YNUCLbhpeUEgxVsZm+HGM=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2022-03-18T08:27:18Z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2022-03-18T08:27:18Z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5</cp:revision>
  <dcterms:created xsi:type="dcterms:W3CDTF">2022-03-17T09:53:00Z</dcterms:created>
  <dcterms:modified xsi:type="dcterms:W3CDTF">2022-03-17T13:31:00Z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